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057438" w:rsidRDefault="00F71EF3" w:rsidP="00D00358">
      <w:pPr>
        <w:jc w:val="center"/>
      </w:pPr>
      <w:bookmarkStart w:id="0" w:name="_GoBack"/>
      <w:r w:rsidRPr="00057438">
        <w:rPr>
          <w:noProof/>
        </w:rPr>
        <w:drawing>
          <wp:inline distT="0" distB="0" distL="0" distR="0" wp14:anchorId="7CCF6DA1" wp14:editId="3CADA3AA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057438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057438" w:rsidRDefault="00B22F6A">
      <w:pPr>
        <w:jc w:val="center"/>
        <w:rPr>
          <w:b/>
          <w:sz w:val="36"/>
          <w:szCs w:val="36"/>
        </w:rPr>
      </w:pPr>
      <w:r w:rsidRPr="00057438">
        <w:rPr>
          <w:b/>
          <w:sz w:val="36"/>
          <w:szCs w:val="36"/>
        </w:rPr>
        <w:t xml:space="preserve">ПРАВИТЕЛЬСТВО </w:t>
      </w:r>
      <w:r w:rsidR="00F24917" w:rsidRPr="00057438">
        <w:rPr>
          <w:b/>
          <w:sz w:val="36"/>
          <w:szCs w:val="36"/>
        </w:rPr>
        <w:t>РОСТОВСКОЙ ОБЛАСТИ</w:t>
      </w:r>
    </w:p>
    <w:p w:rsidR="00F24917" w:rsidRPr="00057438" w:rsidRDefault="00F24917">
      <w:pPr>
        <w:pStyle w:val="Postan"/>
        <w:rPr>
          <w:sz w:val="26"/>
          <w:szCs w:val="26"/>
        </w:rPr>
      </w:pPr>
    </w:p>
    <w:p w:rsidR="00F24917" w:rsidRPr="00057438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057438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057438" w:rsidRDefault="006564DB" w:rsidP="007936ED">
      <w:pPr>
        <w:jc w:val="center"/>
        <w:rPr>
          <w:b/>
          <w:sz w:val="26"/>
          <w:szCs w:val="26"/>
        </w:rPr>
      </w:pPr>
    </w:p>
    <w:p w:rsidR="006564DB" w:rsidRPr="00057438" w:rsidRDefault="006564DB" w:rsidP="006564DB">
      <w:pPr>
        <w:jc w:val="center"/>
        <w:rPr>
          <w:sz w:val="28"/>
          <w:szCs w:val="28"/>
        </w:rPr>
      </w:pPr>
      <w:r w:rsidRPr="00057438">
        <w:rPr>
          <w:sz w:val="28"/>
          <w:szCs w:val="28"/>
        </w:rPr>
        <w:t>от ____________</w:t>
      </w:r>
      <w:r w:rsidR="0053366A" w:rsidRPr="00057438">
        <w:rPr>
          <w:sz w:val="28"/>
          <w:szCs w:val="28"/>
        </w:rPr>
        <w:t>__</w:t>
      </w:r>
      <w:r w:rsidRPr="00057438">
        <w:rPr>
          <w:sz w:val="28"/>
          <w:szCs w:val="28"/>
        </w:rPr>
        <w:t xml:space="preserve"> </w:t>
      </w:r>
      <w:r w:rsidRPr="00057438">
        <w:rPr>
          <w:sz w:val="28"/>
          <w:szCs w:val="28"/>
        </w:rPr>
        <w:sym w:font="Times New Roman" w:char="2116"/>
      </w:r>
      <w:r w:rsidRPr="00057438">
        <w:rPr>
          <w:sz w:val="28"/>
          <w:szCs w:val="28"/>
        </w:rPr>
        <w:t xml:space="preserve"> _____</w:t>
      </w:r>
    </w:p>
    <w:p w:rsidR="006564DB" w:rsidRPr="00057438" w:rsidRDefault="006564DB" w:rsidP="006564DB">
      <w:pPr>
        <w:jc w:val="center"/>
        <w:rPr>
          <w:sz w:val="26"/>
          <w:szCs w:val="26"/>
        </w:rPr>
      </w:pPr>
    </w:p>
    <w:p w:rsidR="006564DB" w:rsidRPr="00057438" w:rsidRDefault="006564DB" w:rsidP="006564DB">
      <w:pPr>
        <w:jc w:val="center"/>
        <w:rPr>
          <w:sz w:val="28"/>
          <w:szCs w:val="28"/>
        </w:rPr>
      </w:pPr>
      <w:r w:rsidRPr="00057438">
        <w:rPr>
          <w:sz w:val="28"/>
          <w:szCs w:val="28"/>
        </w:rPr>
        <w:t>г. Ростов-на-Дону</w:t>
      </w:r>
    </w:p>
    <w:p w:rsidR="00F71EF3" w:rsidRPr="00057438" w:rsidRDefault="00F71EF3" w:rsidP="00F71EF3">
      <w:pPr>
        <w:widowControl w:val="0"/>
        <w:jc w:val="both"/>
        <w:rPr>
          <w:sz w:val="28"/>
          <w:szCs w:val="28"/>
        </w:rPr>
      </w:pPr>
    </w:p>
    <w:p w:rsidR="007B5B35" w:rsidRPr="00057438" w:rsidRDefault="00F71EF3" w:rsidP="00F71EF3">
      <w:pPr>
        <w:widowControl w:val="0"/>
        <w:jc w:val="center"/>
        <w:rPr>
          <w:b/>
          <w:sz w:val="28"/>
          <w:szCs w:val="28"/>
        </w:rPr>
      </w:pPr>
      <w:r w:rsidRPr="00057438">
        <w:rPr>
          <w:b/>
          <w:sz w:val="28"/>
          <w:szCs w:val="28"/>
        </w:rPr>
        <w:t xml:space="preserve">Об итогах </w:t>
      </w:r>
    </w:p>
    <w:p w:rsidR="00F71EF3" w:rsidRPr="00057438" w:rsidRDefault="00F71EF3" w:rsidP="00F71EF3">
      <w:pPr>
        <w:widowControl w:val="0"/>
        <w:jc w:val="center"/>
        <w:rPr>
          <w:b/>
          <w:sz w:val="28"/>
          <w:szCs w:val="28"/>
        </w:rPr>
      </w:pPr>
      <w:r w:rsidRPr="00057438">
        <w:rPr>
          <w:b/>
          <w:sz w:val="28"/>
          <w:szCs w:val="28"/>
        </w:rPr>
        <w:t xml:space="preserve">областного конкурса на звание </w:t>
      </w:r>
    </w:p>
    <w:p w:rsidR="00F71EF3" w:rsidRPr="00057438" w:rsidRDefault="00F71EF3" w:rsidP="00F71EF3">
      <w:pPr>
        <w:widowControl w:val="0"/>
        <w:jc w:val="center"/>
        <w:rPr>
          <w:b/>
          <w:sz w:val="28"/>
          <w:szCs w:val="28"/>
        </w:rPr>
      </w:pPr>
      <w:r w:rsidRPr="00057438">
        <w:rPr>
          <w:b/>
          <w:sz w:val="28"/>
          <w:szCs w:val="28"/>
        </w:rPr>
        <w:t>«Лучшее поселение Ростовской области» в 2015 году</w:t>
      </w:r>
    </w:p>
    <w:p w:rsidR="00F71EF3" w:rsidRPr="00057438" w:rsidRDefault="00F71EF3" w:rsidP="00F71EF3">
      <w:pPr>
        <w:widowControl w:val="0"/>
        <w:jc w:val="both"/>
        <w:rPr>
          <w:sz w:val="28"/>
          <w:szCs w:val="28"/>
        </w:rPr>
      </w:pPr>
    </w:p>
    <w:p w:rsidR="00F71EF3" w:rsidRPr="00057438" w:rsidRDefault="00F71EF3" w:rsidP="00F71EF3">
      <w:pPr>
        <w:widowControl w:val="0"/>
        <w:jc w:val="both"/>
        <w:rPr>
          <w:sz w:val="28"/>
          <w:szCs w:val="28"/>
        </w:rPr>
      </w:pP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В соответствии с постановлением Правительства Ростовской области от 23.12.2011 № 298 «Об областном конкурсе на звание «Лучшее поселение Ростовской области», протоколом заседания конкурсной комиссии по</w:t>
      </w:r>
      <w:r w:rsidR="001E7D55" w:rsidRPr="00057438">
        <w:rPr>
          <w:sz w:val="28"/>
          <w:szCs w:val="28"/>
        </w:rPr>
        <w:t> </w:t>
      </w:r>
      <w:r w:rsidRPr="00057438">
        <w:rPr>
          <w:sz w:val="28"/>
          <w:szCs w:val="28"/>
        </w:rPr>
        <w:t>проведению областного конкурса на звание «Лучшее поселение Ростовской области» от 28.09.2015 № 2: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 xml:space="preserve">1. Признать победителями областного конкурса на звание «Лучшее поселение Ростовской области» в </w:t>
      </w:r>
      <w:r w:rsidRPr="00057438">
        <w:rPr>
          <w:sz w:val="28"/>
          <w:szCs w:val="28"/>
          <w:lang w:val="en-US"/>
        </w:rPr>
        <w:t>I</w:t>
      </w:r>
      <w:r w:rsidRPr="00057438">
        <w:rPr>
          <w:sz w:val="28"/>
          <w:szCs w:val="28"/>
        </w:rPr>
        <w:t xml:space="preserve"> категории муниципальных образований: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1.1. Муниципальное образование «</w:t>
      </w:r>
      <w:proofErr w:type="spellStart"/>
      <w:r w:rsidRPr="00057438">
        <w:rPr>
          <w:sz w:val="28"/>
          <w:szCs w:val="28"/>
        </w:rPr>
        <w:t>Летницкое</w:t>
      </w:r>
      <w:proofErr w:type="spellEnd"/>
      <w:r w:rsidRPr="00057438">
        <w:rPr>
          <w:sz w:val="28"/>
          <w:szCs w:val="28"/>
        </w:rPr>
        <w:t xml:space="preserve"> сельское поселение» Песчанокопского района – 1-е место.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1.2. Муниципальное образование «Васильево-</w:t>
      </w:r>
      <w:proofErr w:type="spellStart"/>
      <w:r w:rsidRPr="00057438">
        <w:rPr>
          <w:sz w:val="28"/>
          <w:szCs w:val="28"/>
        </w:rPr>
        <w:t>Ханжоновское</w:t>
      </w:r>
      <w:proofErr w:type="spellEnd"/>
      <w:r w:rsidRPr="00057438">
        <w:rPr>
          <w:sz w:val="28"/>
          <w:szCs w:val="28"/>
        </w:rPr>
        <w:t xml:space="preserve"> сельское поселение» Неклиновского района – 2-е место.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1.3. Муниципальное образование «</w:t>
      </w:r>
      <w:proofErr w:type="spellStart"/>
      <w:r w:rsidRPr="00057438">
        <w:rPr>
          <w:sz w:val="28"/>
          <w:szCs w:val="28"/>
        </w:rPr>
        <w:t>Шумилинское</w:t>
      </w:r>
      <w:proofErr w:type="spellEnd"/>
      <w:r w:rsidRPr="00057438">
        <w:rPr>
          <w:sz w:val="28"/>
          <w:szCs w:val="28"/>
        </w:rPr>
        <w:t xml:space="preserve"> сельское поселение» Верхнедонского района – 3-е место.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 xml:space="preserve">2. Признать победителями областного конкурса на звание «Лучшее поселение Ростовской области» во </w:t>
      </w:r>
      <w:r w:rsidRPr="00057438">
        <w:rPr>
          <w:sz w:val="28"/>
          <w:szCs w:val="28"/>
          <w:lang w:val="en-US"/>
        </w:rPr>
        <w:t>II</w:t>
      </w:r>
      <w:r w:rsidRPr="00057438">
        <w:rPr>
          <w:sz w:val="28"/>
          <w:szCs w:val="28"/>
        </w:rPr>
        <w:t xml:space="preserve"> категории муниципальных образований: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2.1. Муниципальное образование «</w:t>
      </w:r>
      <w:proofErr w:type="spellStart"/>
      <w:r w:rsidRPr="00057438">
        <w:rPr>
          <w:sz w:val="28"/>
          <w:szCs w:val="28"/>
        </w:rPr>
        <w:t>Каменоломненское</w:t>
      </w:r>
      <w:proofErr w:type="spellEnd"/>
      <w:r w:rsidRPr="00057438">
        <w:rPr>
          <w:sz w:val="28"/>
          <w:szCs w:val="28"/>
        </w:rPr>
        <w:t xml:space="preserve"> городское поселение» Октябрьского района – 1-е место.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2.2. Муниципальное образование «</w:t>
      </w:r>
      <w:proofErr w:type="spellStart"/>
      <w:r w:rsidRPr="00057438">
        <w:rPr>
          <w:sz w:val="28"/>
          <w:szCs w:val="28"/>
        </w:rPr>
        <w:t>Гигантовское</w:t>
      </w:r>
      <w:proofErr w:type="spellEnd"/>
      <w:r w:rsidRPr="00057438">
        <w:rPr>
          <w:sz w:val="28"/>
          <w:szCs w:val="28"/>
        </w:rPr>
        <w:t xml:space="preserve"> сельское поселение» Сальского района – 2-е место.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2.3. Муниципальное образование «</w:t>
      </w:r>
      <w:proofErr w:type="spellStart"/>
      <w:r w:rsidRPr="00057438">
        <w:rPr>
          <w:sz w:val="28"/>
          <w:szCs w:val="28"/>
        </w:rPr>
        <w:t>Позднеевское</w:t>
      </w:r>
      <w:proofErr w:type="spellEnd"/>
      <w:r w:rsidRPr="00057438">
        <w:rPr>
          <w:sz w:val="28"/>
          <w:szCs w:val="28"/>
        </w:rPr>
        <w:t xml:space="preserve"> сельское поселение» Веселовского района – 3-е место.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3. Правительству Ростовской области (Чернова Т.В.</w:t>
      </w:r>
      <w:r w:rsidRPr="00057438">
        <w:rPr>
          <w:bCs/>
          <w:sz w:val="28"/>
          <w:szCs w:val="28"/>
        </w:rPr>
        <w:t>) обеспечить перечисление бюджетам поселений, указанных в пунктах 1 и 2 настоящего распоряжения, денежных премий в размерах,</w:t>
      </w:r>
      <w:r w:rsidRPr="00057438">
        <w:rPr>
          <w:sz w:val="28"/>
          <w:szCs w:val="28"/>
        </w:rPr>
        <w:t xml:space="preserve"> предусмотренных постановлением Правительства Ростовской области от 23.12.2011 № 298.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4. Рекомендовать главам поселений обеспечить расходование перечисленных денежных средств на решение вопросов местного значения.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lastRenderedPageBreak/>
        <w:t>5. Заместителю Губернатора Ростовской области Бондареву С.Б.</w:t>
      </w:r>
      <w:r w:rsidRPr="00057438">
        <w:rPr>
          <w:spacing w:val="-6"/>
          <w:sz w:val="28"/>
          <w:szCs w:val="28"/>
        </w:rPr>
        <w:t xml:space="preserve"> организовать</w:t>
      </w:r>
      <w:r w:rsidRPr="00057438">
        <w:rPr>
          <w:sz w:val="28"/>
          <w:szCs w:val="28"/>
        </w:rPr>
        <w:t xml:space="preserve"> вручение победителям областного конкурса на звание «Лучшее поселение Ростовской области» дипломов Правительства Ростовской области.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6. Распоряжение подлежит официальному опубликованию.</w:t>
      </w:r>
    </w:p>
    <w:p w:rsidR="00F71EF3" w:rsidRPr="00057438" w:rsidRDefault="00F71EF3" w:rsidP="00351F3D">
      <w:pPr>
        <w:widowControl w:val="0"/>
        <w:ind w:firstLine="709"/>
        <w:jc w:val="both"/>
        <w:rPr>
          <w:sz w:val="28"/>
          <w:szCs w:val="28"/>
        </w:rPr>
      </w:pPr>
      <w:r w:rsidRPr="00057438">
        <w:rPr>
          <w:sz w:val="28"/>
          <w:szCs w:val="28"/>
        </w:rPr>
        <w:t>7. </w:t>
      </w:r>
      <w:proofErr w:type="gramStart"/>
      <w:r w:rsidRPr="00057438">
        <w:rPr>
          <w:sz w:val="28"/>
          <w:szCs w:val="28"/>
        </w:rPr>
        <w:t>Контроль за</w:t>
      </w:r>
      <w:proofErr w:type="gramEnd"/>
      <w:r w:rsidRPr="00057438">
        <w:rPr>
          <w:sz w:val="28"/>
          <w:szCs w:val="28"/>
        </w:rPr>
        <w:t xml:space="preserve"> исполнением распоряжения возложить на заместителя Губернатора Ростовской области Бондарева С.Б.</w:t>
      </w:r>
    </w:p>
    <w:p w:rsidR="00F71EF3" w:rsidRPr="00057438" w:rsidRDefault="00F71EF3" w:rsidP="00351F3D">
      <w:pPr>
        <w:widowControl w:val="0"/>
        <w:jc w:val="both"/>
        <w:rPr>
          <w:sz w:val="28"/>
          <w:szCs w:val="28"/>
        </w:rPr>
      </w:pPr>
    </w:p>
    <w:p w:rsidR="00F71EF3" w:rsidRPr="00057438" w:rsidRDefault="00F71EF3" w:rsidP="00F71EF3">
      <w:pPr>
        <w:widowControl w:val="0"/>
        <w:jc w:val="both"/>
        <w:rPr>
          <w:sz w:val="28"/>
          <w:szCs w:val="28"/>
        </w:rPr>
      </w:pPr>
    </w:p>
    <w:p w:rsidR="007B5B35" w:rsidRPr="00057438" w:rsidRDefault="007B5B35" w:rsidP="00F71EF3">
      <w:pPr>
        <w:widowControl w:val="0"/>
        <w:jc w:val="both"/>
        <w:rPr>
          <w:sz w:val="28"/>
          <w:szCs w:val="28"/>
        </w:rPr>
      </w:pPr>
    </w:p>
    <w:p w:rsidR="007B5B35" w:rsidRPr="00057438" w:rsidRDefault="007B5B35" w:rsidP="007B5B35">
      <w:pPr>
        <w:jc w:val="both"/>
        <w:rPr>
          <w:sz w:val="28"/>
          <w:szCs w:val="28"/>
        </w:rPr>
      </w:pPr>
      <w:r w:rsidRPr="00057438">
        <w:rPr>
          <w:sz w:val="28"/>
          <w:szCs w:val="28"/>
        </w:rPr>
        <w:t xml:space="preserve">          Первый заместитель </w:t>
      </w:r>
    </w:p>
    <w:p w:rsidR="007B5B35" w:rsidRPr="00057438" w:rsidRDefault="007B5B35" w:rsidP="007B5B35">
      <w:pPr>
        <w:jc w:val="both"/>
        <w:rPr>
          <w:sz w:val="28"/>
          <w:szCs w:val="28"/>
        </w:rPr>
      </w:pPr>
      <w:r w:rsidRPr="00057438">
        <w:rPr>
          <w:sz w:val="28"/>
          <w:szCs w:val="28"/>
        </w:rPr>
        <w:t xml:space="preserve">Губернатора Ростовской области   </w:t>
      </w:r>
      <w:r w:rsidRPr="00057438">
        <w:rPr>
          <w:sz w:val="28"/>
          <w:szCs w:val="28"/>
        </w:rPr>
        <w:tab/>
      </w:r>
      <w:r w:rsidRPr="00057438">
        <w:rPr>
          <w:sz w:val="28"/>
          <w:szCs w:val="28"/>
        </w:rPr>
        <w:tab/>
      </w:r>
      <w:r w:rsidRPr="00057438">
        <w:rPr>
          <w:sz w:val="28"/>
          <w:szCs w:val="28"/>
        </w:rPr>
        <w:tab/>
      </w:r>
      <w:r w:rsidRPr="00057438">
        <w:rPr>
          <w:sz w:val="28"/>
          <w:szCs w:val="28"/>
        </w:rPr>
        <w:tab/>
      </w:r>
      <w:r w:rsidRPr="00057438">
        <w:rPr>
          <w:sz w:val="28"/>
          <w:szCs w:val="28"/>
        </w:rPr>
        <w:tab/>
      </w:r>
      <w:r w:rsidRPr="00057438">
        <w:rPr>
          <w:sz w:val="28"/>
          <w:szCs w:val="28"/>
        </w:rPr>
        <w:tab/>
        <w:t xml:space="preserve">     И.А. Гуськов</w:t>
      </w:r>
    </w:p>
    <w:p w:rsidR="00F71EF3" w:rsidRPr="00057438" w:rsidRDefault="00F71EF3" w:rsidP="00F71EF3">
      <w:pPr>
        <w:rPr>
          <w:sz w:val="28"/>
        </w:rPr>
      </w:pPr>
    </w:p>
    <w:p w:rsidR="00F71EF3" w:rsidRPr="00057438" w:rsidRDefault="00F71EF3" w:rsidP="00F71EF3">
      <w:pPr>
        <w:widowControl w:val="0"/>
        <w:jc w:val="both"/>
        <w:rPr>
          <w:sz w:val="28"/>
          <w:szCs w:val="28"/>
        </w:rPr>
      </w:pPr>
    </w:p>
    <w:p w:rsidR="00F71EF3" w:rsidRPr="00057438" w:rsidRDefault="00F71EF3" w:rsidP="00F71EF3">
      <w:pPr>
        <w:widowControl w:val="0"/>
        <w:jc w:val="both"/>
        <w:rPr>
          <w:sz w:val="28"/>
          <w:szCs w:val="28"/>
        </w:rPr>
      </w:pPr>
    </w:p>
    <w:p w:rsidR="00F71EF3" w:rsidRPr="00057438" w:rsidRDefault="00F71EF3" w:rsidP="00F71EF3">
      <w:pPr>
        <w:widowControl w:val="0"/>
        <w:autoSpaceDE w:val="0"/>
        <w:autoSpaceDN w:val="0"/>
        <w:adjustRightInd w:val="0"/>
        <w:ind w:right="-30"/>
        <w:jc w:val="both"/>
        <w:rPr>
          <w:sz w:val="28"/>
        </w:rPr>
      </w:pPr>
      <w:r w:rsidRPr="00057438">
        <w:rPr>
          <w:sz w:val="28"/>
        </w:rPr>
        <w:t>Постановление вносит</w:t>
      </w:r>
    </w:p>
    <w:p w:rsidR="00090282" w:rsidRPr="00057438" w:rsidRDefault="00F71EF3" w:rsidP="00F71EF3">
      <w:pPr>
        <w:widowControl w:val="0"/>
        <w:autoSpaceDE w:val="0"/>
        <w:autoSpaceDN w:val="0"/>
        <w:adjustRightInd w:val="0"/>
        <w:ind w:right="-30"/>
        <w:jc w:val="both"/>
        <w:rPr>
          <w:sz w:val="28"/>
        </w:rPr>
      </w:pPr>
      <w:r w:rsidRPr="00057438">
        <w:rPr>
          <w:sz w:val="28"/>
        </w:rPr>
        <w:t xml:space="preserve">управление </w:t>
      </w:r>
      <w:proofErr w:type="gramStart"/>
      <w:r w:rsidRPr="00057438">
        <w:rPr>
          <w:sz w:val="28"/>
        </w:rPr>
        <w:t>региональной</w:t>
      </w:r>
      <w:proofErr w:type="gramEnd"/>
      <w:r w:rsidRPr="00057438">
        <w:rPr>
          <w:sz w:val="28"/>
        </w:rPr>
        <w:t xml:space="preserve"> </w:t>
      </w:r>
    </w:p>
    <w:p w:rsidR="00F71EF3" w:rsidRPr="00057438" w:rsidRDefault="00F71EF3" w:rsidP="00F71EF3">
      <w:pPr>
        <w:widowControl w:val="0"/>
        <w:autoSpaceDE w:val="0"/>
        <w:autoSpaceDN w:val="0"/>
        <w:adjustRightInd w:val="0"/>
        <w:ind w:right="-30"/>
        <w:jc w:val="both"/>
        <w:rPr>
          <w:sz w:val="28"/>
        </w:rPr>
      </w:pPr>
      <w:r w:rsidRPr="00057438">
        <w:rPr>
          <w:sz w:val="28"/>
        </w:rPr>
        <w:t>и</w:t>
      </w:r>
      <w:r w:rsidR="00090282" w:rsidRPr="00057438">
        <w:rPr>
          <w:sz w:val="28"/>
        </w:rPr>
        <w:t xml:space="preserve"> </w:t>
      </w:r>
      <w:r w:rsidRPr="00057438">
        <w:rPr>
          <w:sz w:val="28"/>
        </w:rPr>
        <w:t xml:space="preserve">муниципальной политики </w:t>
      </w:r>
    </w:p>
    <w:p w:rsidR="00F71EF3" w:rsidRPr="00057438" w:rsidRDefault="00F71EF3" w:rsidP="00F71EF3">
      <w:pPr>
        <w:widowControl w:val="0"/>
        <w:autoSpaceDE w:val="0"/>
        <w:autoSpaceDN w:val="0"/>
        <w:adjustRightInd w:val="0"/>
        <w:ind w:right="-30"/>
        <w:jc w:val="both"/>
        <w:rPr>
          <w:sz w:val="28"/>
        </w:rPr>
      </w:pPr>
      <w:r w:rsidRPr="00057438">
        <w:rPr>
          <w:sz w:val="28"/>
        </w:rPr>
        <w:t>Правительства Ростовской области</w:t>
      </w:r>
    </w:p>
    <w:bookmarkEnd w:id="0"/>
    <w:p w:rsidR="00F24917" w:rsidRPr="00057438" w:rsidRDefault="00F24917"/>
    <w:sectPr w:rsidR="00F24917" w:rsidRPr="00057438" w:rsidSect="00351F3D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787" w:rsidRDefault="006B1787">
      <w:r>
        <w:separator/>
      </w:r>
    </w:p>
  </w:endnote>
  <w:endnote w:type="continuationSeparator" w:id="0">
    <w:p w:rsidR="006B1787" w:rsidRDefault="006B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38C" w:rsidRDefault="0036038C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6038C" w:rsidRDefault="0036038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38C" w:rsidRDefault="0036038C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57438">
      <w:rPr>
        <w:rStyle w:val="a8"/>
        <w:noProof/>
      </w:rPr>
      <w:t>2</w:t>
    </w:r>
    <w:r>
      <w:rPr>
        <w:rStyle w:val="a8"/>
      </w:rPr>
      <w:fldChar w:fldCharType="end"/>
    </w:r>
  </w:p>
  <w:p w:rsidR="0036038C" w:rsidRPr="00476995" w:rsidRDefault="003603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787" w:rsidRDefault="006B1787">
      <w:r>
        <w:separator/>
      </w:r>
    </w:p>
  </w:footnote>
  <w:footnote w:type="continuationSeparator" w:id="0">
    <w:p w:rsidR="006B1787" w:rsidRDefault="006B1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F3"/>
    <w:rsid w:val="00050C68"/>
    <w:rsid w:val="0005372C"/>
    <w:rsid w:val="00054D8B"/>
    <w:rsid w:val="000559D5"/>
    <w:rsid w:val="00057438"/>
    <w:rsid w:val="00060F3C"/>
    <w:rsid w:val="000808D6"/>
    <w:rsid w:val="00090282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85523"/>
    <w:rsid w:val="001C1D98"/>
    <w:rsid w:val="001D2690"/>
    <w:rsid w:val="001E7D55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51F3D"/>
    <w:rsid w:val="0036038C"/>
    <w:rsid w:val="003659FC"/>
    <w:rsid w:val="00366E5C"/>
    <w:rsid w:val="0037040B"/>
    <w:rsid w:val="003921D8"/>
    <w:rsid w:val="003B2193"/>
    <w:rsid w:val="00407B71"/>
    <w:rsid w:val="00425061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6B1787"/>
    <w:rsid w:val="007120F8"/>
    <w:rsid w:val="007219F0"/>
    <w:rsid w:val="007730B1"/>
    <w:rsid w:val="00782222"/>
    <w:rsid w:val="007936ED"/>
    <w:rsid w:val="007B5B35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73323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71EF3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F71E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1EF3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7B5B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F71E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1EF3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7B5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6;&#1072;&#1089;&#1087;&#1086;&#1088;&#1103;&#1078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48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 </dc:creator>
  <cp:lastModifiedBy> </cp:lastModifiedBy>
  <cp:revision>20</cp:revision>
  <cp:lastPrinted>2015-10-23T11:27:00Z</cp:lastPrinted>
  <dcterms:created xsi:type="dcterms:W3CDTF">2015-10-23T06:22:00Z</dcterms:created>
  <dcterms:modified xsi:type="dcterms:W3CDTF">2015-11-06T09:32:00Z</dcterms:modified>
</cp:coreProperties>
</file>